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91" w:rsidRDefault="008F7D91">
      <w:r>
        <w:t xml:space="preserve">Итоги </w:t>
      </w:r>
      <w:proofErr w:type="spellStart"/>
      <w:r>
        <w:t>Студзачета</w:t>
      </w:r>
      <w:proofErr w:type="spellEnd"/>
      <w:r>
        <w:t xml:space="preserve"> АССК России среди 1 и 2 курсов.</w:t>
      </w:r>
      <w:bookmarkStart w:id="0" w:name="_GoBack"/>
      <w:bookmarkEnd w:id="0"/>
    </w:p>
    <w:p w:rsidR="002D0B60" w:rsidRDefault="008F7D91">
      <w:r>
        <w:t>Золотых значков 28 шт.</w:t>
      </w:r>
    </w:p>
    <w:p w:rsidR="008F7D91" w:rsidRDefault="008F7D91">
      <w:r>
        <w:t>Серебряных значков 39 шт.</w:t>
      </w:r>
    </w:p>
    <w:sectPr w:rsidR="008F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1"/>
    <w:rsid w:val="001115F0"/>
    <w:rsid w:val="002D0B60"/>
    <w:rsid w:val="008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2023-02-27T07:48:00Z</dcterms:created>
  <dcterms:modified xsi:type="dcterms:W3CDTF">2023-02-27T07:59:00Z</dcterms:modified>
</cp:coreProperties>
</file>